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F6C" w:rsidRDefault="007A3F6C" w:rsidP="007A3F6C">
      <w:pPr>
        <w:jc w:val="right"/>
        <w:rPr>
          <w:rFonts w:asciiTheme="minorHAnsi" w:eastAsiaTheme="minorHAnsi" w:hAnsiTheme="minorHAnsi" w:cstheme="minorBidi"/>
          <w:i/>
          <w:sz w:val="20"/>
          <w:szCs w:val="20"/>
        </w:rPr>
      </w:pPr>
      <w:r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P25.26.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5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.2022.RA</w:t>
      </w:r>
    </w:p>
    <w:p w:rsidR="007A3F6C" w:rsidRDefault="007A3F6C" w:rsidP="007A3F6C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</w:p>
    <w:p w:rsidR="007A3F6C" w:rsidRDefault="007A3F6C" w:rsidP="007A3F6C">
      <w:pPr>
        <w:spacing w:after="0"/>
        <w:jc w:val="center"/>
        <w:rPr>
          <w:rFonts w:cs="Calibri"/>
          <w:bCs/>
          <w:sz w:val="28"/>
          <w:szCs w:val="28"/>
        </w:rPr>
      </w:pPr>
    </w:p>
    <w:p w:rsidR="007A3F6C" w:rsidRDefault="007A3F6C" w:rsidP="007A3F6C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Projekt umowy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7A3F6C" w:rsidRDefault="007A3F6C" w:rsidP="007A3F6C">
      <w:pPr>
        <w:spacing w:after="0"/>
        <w:jc w:val="both"/>
        <w:rPr>
          <w:rFonts w:cs="Calibri"/>
          <w:bCs/>
          <w:sz w:val="24"/>
          <w:szCs w:val="24"/>
        </w:rPr>
      </w:pPr>
    </w:p>
    <w:p w:rsidR="007A3F6C" w:rsidRDefault="007A3F6C" w:rsidP="007A3F6C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zawarta w dniu </w:t>
      </w:r>
      <w:r>
        <w:rPr>
          <w:sz w:val="24"/>
          <w:szCs w:val="24"/>
        </w:rPr>
        <w:t>…………………..</w:t>
      </w:r>
      <w:r>
        <w:rPr>
          <w:rFonts w:cs="Calibri"/>
          <w:bCs/>
          <w:sz w:val="24"/>
          <w:szCs w:val="24"/>
        </w:rPr>
        <w:t xml:space="preserve"> w Rybniku, pomiędzy:</w:t>
      </w:r>
    </w:p>
    <w:p w:rsidR="007A3F6C" w:rsidRDefault="007A3F6C" w:rsidP="007A3F6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Miastem Rybnik – Przedszkole nr 25 w Rybniku, z siedzibą przy </w:t>
      </w:r>
    </w:p>
    <w:p w:rsidR="007A3F6C" w:rsidRDefault="007A3F6C" w:rsidP="007A3F6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Obrońców Pokoju 10B, 44-270 Rybnik</w:t>
      </w:r>
    </w:p>
    <w:p w:rsidR="007A3F6C" w:rsidRDefault="007A3F6C" w:rsidP="007A3F6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zwanym dalej Zamawiającym, reprezentowanym przez:</w:t>
      </w:r>
    </w:p>
    <w:p w:rsidR="007A3F6C" w:rsidRDefault="007A3F6C" w:rsidP="007A3F6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Dyrektora – Renatą Aleksandrowicz-Kopiczko</w:t>
      </w:r>
    </w:p>
    <w:p w:rsidR="007A3F6C" w:rsidRDefault="007A3F6C" w:rsidP="007A3F6C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</w:t>
      </w:r>
    </w:p>
    <w:p w:rsidR="007A3F6C" w:rsidRDefault="007A3F6C" w:rsidP="007A3F6C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>
        <w:rPr>
          <w:rFonts w:cs="Calibri"/>
          <w:bCs/>
          <w:sz w:val="24"/>
          <w:szCs w:val="24"/>
        </w:rPr>
        <w:t>, zwanym dalej Wykonawcą, reprezentowanym przez:</w:t>
      </w:r>
    </w:p>
    <w:p w:rsidR="007A3F6C" w:rsidRDefault="007A3F6C" w:rsidP="007A3F6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>
        <w:rPr>
          <w:rFonts w:cs="Calibri"/>
          <w:bCs/>
          <w:sz w:val="24"/>
          <w:szCs w:val="24"/>
        </w:rPr>
        <w:t xml:space="preserve">, NIP/PESEL: </w:t>
      </w:r>
      <w:r>
        <w:rPr>
          <w:rFonts w:cs="Calibri"/>
          <w:bCs/>
          <w:sz w:val="24"/>
          <w:szCs w:val="24"/>
          <w:lang w:eastAsia="ar-SA"/>
        </w:rPr>
        <w:t>…………………………..</w:t>
      </w:r>
    </w:p>
    <w:p w:rsidR="007A3F6C" w:rsidRDefault="007A3F6C" w:rsidP="007A3F6C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:rsidR="007A3F6C" w:rsidRDefault="007A3F6C" w:rsidP="007A3F6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:rsidR="007A3F6C" w:rsidRDefault="007A3F6C" w:rsidP="007A3F6C">
      <w:pPr>
        <w:spacing w:after="0"/>
        <w:rPr>
          <w:rFonts w:cs="Calibri"/>
          <w:bCs/>
          <w:sz w:val="24"/>
          <w:szCs w:val="24"/>
        </w:rPr>
      </w:pPr>
    </w:p>
    <w:p w:rsidR="007A3F6C" w:rsidRDefault="007A3F6C" w:rsidP="007A3F6C">
      <w:pPr>
        <w:spacing w:after="0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1.</w:t>
      </w:r>
    </w:p>
    <w:p w:rsidR="007A3F6C" w:rsidRDefault="007A3F6C" w:rsidP="007A3F6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Przedmiotem umowy jest</w:t>
      </w:r>
      <w:r w:rsidRPr="007A3F6C">
        <w:rPr>
          <w:rFonts w:ascii="Arial" w:hAnsi="Arial" w:cs="Arial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zakup i sukcesywna dostawa warzyw i owoców świeżych, artykułów ogólnospożywczych na potrzeby Przedszkola nr 25 w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Rybniku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Calibri"/>
          <w:bCs/>
          <w:sz w:val="24"/>
          <w:szCs w:val="24"/>
        </w:rPr>
        <w:t>zgodnie</w:t>
      </w:r>
      <w:r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7A3F6C" w:rsidRDefault="007A3F6C" w:rsidP="007A3F6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Przedmiot umowy będzie pochodził z bieżącej produkcji i spełniał wymagania określone w przepisach dotyczących żywności i żywienia.</w:t>
      </w:r>
    </w:p>
    <w:p w:rsidR="007A3F6C" w:rsidRDefault="007A3F6C" w:rsidP="007A3F6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>
        <w:rPr>
          <w:rFonts w:cs="Calibri"/>
          <w:bCs/>
          <w:sz w:val="24"/>
          <w:szCs w:val="24"/>
          <w:lang w:eastAsia="ar-SA"/>
        </w:rPr>
        <w:br/>
        <w:t>za przestrzeganie przepisów BHP podczas realizacji zadania.</w:t>
      </w:r>
    </w:p>
    <w:p w:rsidR="007A3F6C" w:rsidRDefault="007A3F6C" w:rsidP="007A3F6C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:rsidR="007A3F6C" w:rsidRDefault="007A3F6C" w:rsidP="007A3F6C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2.</w:t>
      </w:r>
    </w:p>
    <w:p w:rsidR="007A3F6C" w:rsidRDefault="007A3F6C" w:rsidP="007A3F6C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Termin realizacji umowy: od 01.01.2023 r. do 31.12.2023 r.</w:t>
      </w:r>
    </w:p>
    <w:p w:rsidR="007A3F6C" w:rsidRDefault="007A3F6C" w:rsidP="007A3F6C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:rsidR="007A3F6C" w:rsidRDefault="007A3F6C" w:rsidP="007A3F6C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3.</w:t>
      </w:r>
    </w:p>
    <w:p w:rsidR="007A3F6C" w:rsidRDefault="007A3F6C" w:rsidP="007A3F6C">
      <w:pPr>
        <w:numPr>
          <w:ilvl w:val="0"/>
          <w:numId w:val="2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Całkowita wartość umowy brutto nie przekroczy ............................................................... zł.</w:t>
      </w:r>
    </w:p>
    <w:p w:rsidR="007A3F6C" w:rsidRDefault="007A3F6C" w:rsidP="007A3F6C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(słownie: ..................................................złotych............/100), w tym należny podatek VAT.</w:t>
      </w:r>
    </w:p>
    <w:p w:rsidR="007A3F6C" w:rsidRDefault="007A3F6C" w:rsidP="007A3F6C">
      <w:pPr>
        <w:numPr>
          <w:ilvl w:val="0"/>
          <w:numId w:val="2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:rsidR="007A3F6C" w:rsidRDefault="007A3F6C" w:rsidP="007A3F6C">
      <w:pPr>
        <w:numPr>
          <w:ilvl w:val="0"/>
          <w:numId w:val="2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Wykonawca jest zobowiązany do złożenia Zamawiającemu pisemnej i umotywowanej informacji dotyczącej radykalnej zmiany cen produktów na rynku przed wprowadzeniem zmiany ceny jednostkowej.</w:t>
      </w:r>
    </w:p>
    <w:p w:rsidR="007A3F6C" w:rsidRDefault="007A3F6C" w:rsidP="007A3F6C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4.</w:t>
      </w:r>
    </w:p>
    <w:p w:rsidR="007A3F6C" w:rsidRDefault="007A3F6C" w:rsidP="007A3F6C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7A3F6C" w:rsidRDefault="007A3F6C" w:rsidP="007A3F6C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7A3F6C" w:rsidRDefault="007A3F6C" w:rsidP="007A3F6C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Wynagrodzenie nie podlega zmianie i waloryzacji do końca realizacji umowy, </w:t>
      </w:r>
      <w:r>
        <w:rPr>
          <w:rFonts w:eastAsia="Times New Roman" w:cs="Calibri"/>
          <w:bCs/>
          <w:sz w:val="24"/>
          <w:szCs w:val="24"/>
          <w:lang w:eastAsia="ar-SA"/>
        </w:rPr>
        <w:br/>
        <w:t xml:space="preserve">z zastrzeżeniem </w:t>
      </w:r>
      <w:r>
        <w:rPr>
          <w:rFonts w:cs="Calibri"/>
          <w:bCs/>
          <w:sz w:val="24"/>
          <w:szCs w:val="24"/>
        </w:rPr>
        <w:t>§ 3 ust. 2</w:t>
      </w:r>
      <w:r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7A3F6C" w:rsidRDefault="007A3F6C" w:rsidP="007A3F6C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Rzeczywiste ilości zamówienia poszczególnych artykułów żywnościowych mogą różnić się od podanych w formularzu asortymentowo-cenowym i będą zależne od rzeczywistego zapotrzebowania Zamawiającego.</w:t>
      </w:r>
    </w:p>
    <w:p w:rsidR="007A3F6C" w:rsidRDefault="007A3F6C" w:rsidP="007A3F6C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7A3F6C" w:rsidRDefault="007A3F6C" w:rsidP="007A3F6C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>Wykonawca do ostatniego dnia każdego miesiąca wystawi fakturę VAT za dostarczony w danym miesiącu towar. Rozliczenie nastąpi w oparciu o dowody dostawy przedkładane przy każdej dostawie wraz z dostarczanym towarem.</w:t>
      </w:r>
    </w:p>
    <w:p w:rsidR="007A3F6C" w:rsidRDefault="007A3F6C" w:rsidP="007A3F6C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7A3F6C" w:rsidRDefault="007A3F6C" w:rsidP="007A3F6C">
      <w:pPr>
        <w:numPr>
          <w:ilvl w:val="0"/>
          <w:numId w:val="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7A3F6C" w:rsidRDefault="007A3F6C" w:rsidP="007A3F6C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:rsidR="007A3F6C" w:rsidRDefault="007A3F6C" w:rsidP="007A3F6C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Miasto Rybnik, ul. Bolesława Chrobrego 2, 44-200 Rybnik</w:t>
      </w:r>
    </w:p>
    <w:p w:rsidR="007A3F6C" w:rsidRDefault="007A3F6C" w:rsidP="007A3F6C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7A3F6C" w:rsidRDefault="007A3F6C" w:rsidP="007A3F6C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:rsidR="007A3F6C" w:rsidRDefault="007A3F6C" w:rsidP="007A3F6C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Przedszkole nr 25 w Rybniku</w:t>
      </w:r>
    </w:p>
    <w:p w:rsidR="007A3F6C" w:rsidRDefault="007A3F6C" w:rsidP="007A3F6C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Obrońców Pokoju 10B , 44-270 Rybnik</w:t>
      </w: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7A3F6C" w:rsidRDefault="007A3F6C" w:rsidP="007A3F6C">
      <w:pPr>
        <w:numPr>
          <w:ilvl w:val="0"/>
          <w:numId w:val="4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Rzeczywista ilość artykułów spożywczych będzie uzgadniana przy kolejnych zamówieniach i nie może stanowić podstawy do wnoszenia przez Wykonawcę jakichkolwiek roszczeń, co do ilości faktycznie zamawianych przez Zamawiającego.</w:t>
      </w:r>
    </w:p>
    <w:p w:rsidR="007A3F6C" w:rsidRDefault="007A3F6C" w:rsidP="007A3F6C">
      <w:pPr>
        <w:numPr>
          <w:ilvl w:val="0"/>
          <w:numId w:val="4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7A3F6C" w:rsidRDefault="007A3F6C" w:rsidP="007A3F6C">
      <w:pPr>
        <w:numPr>
          <w:ilvl w:val="0"/>
          <w:numId w:val="4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ograniczenia lub rezygnacji z części towarów </w:t>
      </w:r>
      <w:r>
        <w:rPr>
          <w:rFonts w:eastAsia="Times New Roman" w:cs="Calibri"/>
          <w:bCs/>
          <w:sz w:val="24"/>
          <w:szCs w:val="24"/>
          <w:lang w:eastAsia="ar-SA"/>
        </w:rPr>
        <w:br/>
        <w:t>i w związku z tym niezrealizowania całości przedmiotu umowy w okresie jej obowiązywania.</w:t>
      </w:r>
    </w:p>
    <w:p w:rsidR="007A3F6C" w:rsidRDefault="007A3F6C" w:rsidP="007A3F6C">
      <w:pPr>
        <w:numPr>
          <w:ilvl w:val="0"/>
          <w:numId w:val="4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>
        <w:rPr>
          <w:rFonts w:eastAsia="Times New Roman" w:cs="Calibri"/>
          <w:bCs/>
          <w:sz w:val="24"/>
          <w:szCs w:val="24"/>
          <w:lang w:eastAsia="ar-SA"/>
        </w:rPr>
        <w:br/>
        <w:t xml:space="preserve">niż wynikające z zapytania ofertowego, Wykonawca zobowiązany jest dokonać sprzedaży </w:t>
      </w:r>
      <w:r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:rsidR="007A3F6C" w:rsidRDefault="007A3F6C" w:rsidP="007A3F6C">
      <w:pPr>
        <w:numPr>
          <w:ilvl w:val="0"/>
          <w:numId w:val="4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6.</w:t>
      </w:r>
    </w:p>
    <w:p w:rsidR="007A3F6C" w:rsidRDefault="007A3F6C" w:rsidP="007A3F6C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7A3F6C" w:rsidRDefault="007A3F6C" w:rsidP="007A3F6C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:rsidR="007A3F6C" w:rsidRDefault="007A3F6C" w:rsidP="007A3F6C">
      <w:pPr>
        <w:numPr>
          <w:ilvl w:val="0"/>
          <w:numId w:val="6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7A3F6C" w:rsidRDefault="007A3F6C" w:rsidP="007A3F6C">
      <w:pPr>
        <w:numPr>
          <w:ilvl w:val="0"/>
          <w:numId w:val="6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>
        <w:rPr>
          <w:rFonts w:eastAsia="Times New Roman" w:cs="Calibri"/>
          <w:bCs/>
          <w:sz w:val="24"/>
          <w:szCs w:val="24"/>
          <w:lang w:eastAsia="ar-SA"/>
        </w:rPr>
        <w:br/>
        <w:t>w godzinach 6.00 do 10.00,</w:t>
      </w:r>
    </w:p>
    <w:p w:rsidR="007A3F6C" w:rsidRDefault="007A3F6C" w:rsidP="007A3F6C">
      <w:pPr>
        <w:numPr>
          <w:ilvl w:val="0"/>
          <w:numId w:val="6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7A3F6C" w:rsidRDefault="007A3F6C" w:rsidP="007A3F6C">
      <w:pPr>
        <w:numPr>
          <w:ilvl w:val="0"/>
          <w:numId w:val="6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7A3F6C" w:rsidRDefault="007A3F6C" w:rsidP="007A3F6C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>
        <w:rPr>
          <w:rFonts w:cs="Calibri"/>
          <w:bCs/>
          <w:sz w:val="24"/>
          <w:szCs w:val="24"/>
        </w:rPr>
        <w:t>świeży, nieprzeterminowany</w:t>
      </w:r>
      <w:r>
        <w:rPr>
          <w:rFonts w:cs="Calibri"/>
          <w:bCs/>
          <w:sz w:val="24"/>
          <w:szCs w:val="24"/>
        </w:rPr>
        <w:br/>
        <w:t>w oryginalnym, nieuszkodzonym opakowaniu</w:t>
      </w:r>
      <w:r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7A3F6C" w:rsidRDefault="007A3F6C" w:rsidP="007A3F6C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Zamawiający jest obowiązany do sprawdzenia dostarczonego towaru i w przypadku stwierdzenia wad do powiadomienia Wykonawcy o wykrytych wadach niezwłocznie, </w:t>
      </w:r>
      <w:r>
        <w:rPr>
          <w:rFonts w:eastAsia="Times New Roman" w:cs="Calibri"/>
          <w:bCs/>
          <w:sz w:val="24"/>
          <w:szCs w:val="24"/>
          <w:lang w:eastAsia="ar-SA"/>
        </w:rPr>
        <w:br/>
        <w:t>nie później niż w czasie 1 godziny od momentu wykrycia wady.</w:t>
      </w:r>
    </w:p>
    <w:p w:rsidR="007A3F6C" w:rsidRDefault="007A3F6C" w:rsidP="007A3F6C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7A3F6C" w:rsidRDefault="007A3F6C" w:rsidP="007A3F6C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7A3F6C" w:rsidRDefault="007A3F6C" w:rsidP="007A3F6C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7A3F6C" w:rsidRDefault="007A3F6C" w:rsidP="007A3F6C">
      <w:pPr>
        <w:numPr>
          <w:ilvl w:val="0"/>
          <w:numId w:val="5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:rsidR="007A3F6C" w:rsidRDefault="007A3F6C" w:rsidP="007A3F6C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7A3F6C" w:rsidRDefault="007A3F6C" w:rsidP="007A3F6C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 jest …………….……….</w:t>
      </w:r>
    </w:p>
    <w:p w:rsidR="007A3F6C" w:rsidRDefault="007A3F6C" w:rsidP="007A3F6C">
      <w:pPr>
        <w:numPr>
          <w:ilvl w:val="0"/>
          <w:numId w:val="7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 jest</w:t>
      </w:r>
      <w:r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7A3F6C" w:rsidRDefault="007A3F6C" w:rsidP="007A3F6C">
      <w:pPr>
        <w:numPr>
          <w:ilvl w:val="0"/>
          <w:numId w:val="7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Zamawiający przewiduje możliwość zmiany osób, o których mowa w ust. 1 i 2. Zmiana </w:t>
      </w:r>
      <w:r>
        <w:rPr>
          <w:rFonts w:eastAsia="Times New Roman" w:cs="Calibri"/>
          <w:bCs/>
          <w:sz w:val="24"/>
          <w:szCs w:val="24"/>
          <w:lang w:eastAsia="ar-SA"/>
        </w:rPr>
        <w:br/>
        <w:t>ta wymaga pisemnego oświadczenia odpowiednio Zamawiającego lub Wykonawcy.</w:t>
      </w:r>
    </w:p>
    <w:p w:rsidR="007A3F6C" w:rsidRDefault="007A3F6C" w:rsidP="007A3F6C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:rsidR="007A3F6C" w:rsidRDefault="007A3F6C" w:rsidP="007A3F6C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1. Zamawiający może wypowiedzieć umowę z zachowaniem miesięcznego okresu wypowiedzenia.</w:t>
      </w:r>
    </w:p>
    <w:p w:rsidR="007A3F6C" w:rsidRDefault="007A3F6C" w:rsidP="007A3F6C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2.  Zamawiający może wypowiedzieć umowę bez zachowania okresu wypowiedzenia, jeżeli Wykonawca:</w:t>
      </w:r>
    </w:p>
    <w:p w:rsidR="007A3F6C" w:rsidRDefault="007A3F6C" w:rsidP="007A3F6C">
      <w:pPr>
        <w:numPr>
          <w:ilvl w:val="0"/>
          <w:numId w:val="8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zleci wykonanie przedmiotu umowy podwykonawcy bez pisemnej zgody Zamawiającego;</w:t>
      </w:r>
    </w:p>
    <w:p w:rsidR="007A3F6C" w:rsidRDefault="007A3F6C" w:rsidP="007A3F6C">
      <w:pPr>
        <w:numPr>
          <w:ilvl w:val="0"/>
          <w:numId w:val="8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>
        <w:rPr>
          <w:rFonts w:eastAsia="Times New Roman" w:cs="Calibri"/>
          <w:bCs/>
          <w:sz w:val="24"/>
          <w:szCs w:val="24"/>
          <w:lang w:eastAsia="ar-SA"/>
        </w:rPr>
        <w:br/>
        <w:t>w § 6 ust. 2 i 3 przez trzy kolejne dni, w których przedmiot umowy miał być realizowany.</w:t>
      </w: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7A3F6C" w:rsidRDefault="007A3F6C" w:rsidP="007A3F6C">
      <w:pPr>
        <w:numPr>
          <w:ilvl w:val="0"/>
          <w:numId w:val="9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Wykonawca zapłaci Zamawiającemu karę umowną:</w:t>
      </w:r>
    </w:p>
    <w:p w:rsidR="007A3F6C" w:rsidRDefault="007A3F6C" w:rsidP="007A3F6C">
      <w:pPr>
        <w:numPr>
          <w:ilvl w:val="0"/>
          <w:numId w:val="10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za wypowiedzenie umowy z przyczyn, za które odpowiedzialność ponosi Wykonawca wskazanych w </w:t>
      </w:r>
      <w:r>
        <w:rPr>
          <w:rFonts w:cs="Calibri"/>
          <w:bCs/>
          <w:sz w:val="24"/>
          <w:szCs w:val="24"/>
        </w:rPr>
        <w:t xml:space="preserve">§ 8 ust.2 </w:t>
      </w:r>
      <w:r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:rsidR="007A3F6C" w:rsidRDefault="007A3F6C" w:rsidP="007A3F6C">
      <w:pPr>
        <w:numPr>
          <w:ilvl w:val="0"/>
          <w:numId w:val="10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(słownie: pięćdziesiąt zł) za każdą rozpoczętą godzinę przekroczenia terminu, o którym mowa w § 6 ust. 2 pkt. 2),</w:t>
      </w:r>
    </w:p>
    <w:p w:rsidR="007A3F6C" w:rsidRDefault="007A3F6C" w:rsidP="007A3F6C">
      <w:pPr>
        <w:numPr>
          <w:ilvl w:val="0"/>
          <w:numId w:val="10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(słownie: pięćdziesiąt zł) za każdą rozpoczętą godzinę przekroczenia terminu, o którym mowa w § 6 ust. 7,</w:t>
      </w:r>
    </w:p>
    <w:p w:rsidR="007A3F6C" w:rsidRDefault="007A3F6C" w:rsidP="007A3F6C">
      <w:pPr>
        <w:numPr>
          <w:ilvl w:val="0"/>
          <w:numId w:val="10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:rsidR="007A3F6C" w:rsidRDefault="007A3F6C" w:rsidP="007A3F6C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Wypowiedzenie umowy nie powoduje utraty możliwości dochodzenia wyżej wskazanych kar umownych przez Zamawiającego.</w:t>
      </w:r>
    </w:p>
    <w:p w:rsidR="007A3F6C" w:rsidRDefault="007A3F6C" w:rsidP="007A3F6C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7A3F6C" w:rsidRDefault="007A3F6C" w:rsidP="007A3F6C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:rsidR="007A3F6C" w:rsidRDefault="007A3F6C" w:rsidP="007A3F6C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7A3F6C" w:rsidRDefault="007A3F6C" w:rsidP="007A3F6C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10.</w:t>
      </w:r>
    </w:p>
    <w:p w:rsidR="007A3F6C" w:rsidRDefault="007A3F6C" w:rsidP="007A3F6C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11.</w:t>
      </w:r>
    </w:p>
    <w:p w:rsidR="007A3F6C" w:rsidRDefault="007A3F6C" w:rsidP="007A3F6C">
      <w:pPr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>
        <w:rPr>
          <w:rFonts w:cs="Calibri"/>
          <w:bCs/>
          <w:sz w:val="24"/>
          <w:szCs w:val="24"/>
        </w:rPr>
        <w:t>Zmiana postanowień umowy może nastąpić w szczególności w następujących przypadkach:</w:t>
      </w:r>
    </w:p>
    <w:p w:rsidR="007A3F6C" w:rsidRDefault="007A3F6C" w:rsidP="007A3F6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zmian niedotyczących treści oferty, na podstawie której dokonano wyboru Wykonawcy,</w:t>
      </w:r>
    </w:p>
    <w:p w:rsidR="007A3F6C" w:rsidRDefault="007A3F6C" w:rsidP="007A3F6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zaistnienia, po zawarciu niniejszej umowy, przypadku siły wyższej, przez którą, </w:t>
      </w:r>
      <w:r>
        <w:rPr>
          <w:rFonts w:cs="Calibri"/>
          <w:bCs/>
          <w:sz w:val="24"/>
          <w:szCs w:val="24"/>
        </w:rPr>
        <w:br/>
        <w:t xml:space="preserve">na potrzeby niniejszego warunku, należy rozumieć zdarzenie zewnętrzne o charakterze </w:t>
      </w:r>
      <w:r>
        <w:rPr>
          <w:rFonts w:cs="Calibri"/>
          <w:bCs/>
          <w:sz w:val="24"/>
          <w:szCs w:val="24"/>
        </w:rPr>
        <w:lastRenderedPageBreak/>
        <w:t>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7A3F6C" w:rsidRDefault="007A3F6C" w:rsidP="007A3F6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>
        <w:rPr>
          <w:rFonts w:cs="Calibri"/>
          <w:bCs/>
          <w:sz w:val="24"/>
          <w:szCs w:val="24"/>
        </w:rPr>
        <w:br/>
        <w:t>na realizację przedmiotu umowy lub świadczenia Zamawiającego i Wykonawcy,</w:t>
      </w:r>
    </w:p>
    <w:p w:rsidR="007A3F6C" w:rsidRDefault="007A3F6C" w:rsidP="007A3F6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powstania rozbieżności lub niejasności w rozumieniu pojęć użytych w niniejszej umowie, których nie będzie można usunąć w inny sposób, a zmiana będzie umożliwiać usunięcie rozbieżności i doprecyzowanie niniejszej umowy w celu jednoznacznej interpretacji jej zapisów,</w:t>
      </w:r>
    </w:p>
    <w:p w:rsidR="007A3F6C" w:rsidRDefault="007A3F6C" w:rsidP="007A3F6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dopuszczalnej prawem zmiany stron umowy lub jej oznaczenia i danych,</w:t>
      </w:r>
    </w:p>
    <w:p w:rsidR="007A3F6C" w:rsidRDefault="007A3F6C" w:rsidP="007A3F6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zmiany wynagrodzenia w następstwie zmiany przepisów o podatku od towarów</w:t>
      </w:r>
      <w:r>
        <w:rPr>
          <w:rFonts w:cs="Calibri"/>
          <w:bCs/>
          <w:sz w:val="24"/>
          <w:szCs w:val="24"/>
        </w:rPr>
        <w:br/>
        <w:t>i usług (VAT),</w:t>
      </w:r>
    </w:p>
    <w:p w:rsidR="007A3F6C" w:rsidRDefault="007A3F6C" w:rsidP="007A3F6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zmiany w zakresie przedmiotu umowy, jeżeli konieczność wprowadzenia takich zmian jest skutkiem zmiany przepisów prawa,</w:t>
      </w:r>
    </w:p>
    <w:p w:rsidR="007A3F6C" w:rsidRDefault="007A3F6C" w:rsidP="007A3F6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wynagrodzenie umowne może ulec zmianie w przypadku ograniczenia lub zwiększenia przez Zamawiającego zakresu przedmiotu umowy z przyczyn, których nie można było przewidzieć w chwili zawarcia umowy,</w:t>
      </w:r>
    </w:p>
    <w:p w:rsidR="007A3F6C" w:rsidRDefault="007A3F6C" w:rsidP="007A3F6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:rsidR="007A3F6C" w:rsidRDefault="007A3F6C" w:rsidP="007A3F6C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Wszelkie zmiany i uzupełnienia dotyczące niniejszej umowy wymagają pisemnej formy pod rygorem nieważności.</w:t>
      </w:r>
    </w:p>
    <w:p w:rsidR="007A3F6C" w:rsidRDefault="007A3F6C" w:rsidP="007A3F6C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Przeniesienie przez Wykonawcę wierzytelności wynikających z niniejszej umowy lub powstałych przy jej realizacji wymaga pisemnej zgody Zamawiającego.</w:t>
      </w:r>
    </w:p>
    <w:p w:rsidR="007A3F6C" w:rsidRDefault="007A3F6C" w:rsidP="007A3F6C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:rsidR="007A3F6C" w:rsidRDefault="007A3F6C" w:rsidP="007A3F6C">
      <w:pPr>
        <w:autoSpaceDE w:val="0"/>
        <w:autoSpaceDN w:val="0"/>
        <w:adjustRightInd w:val="0"/>
        <w:spacing w:after="0"/>
        <w:ind w:left="284"/>
        <w:contextualSpacing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§ 12.</w:t>
      </w:r>
    </w:p>
    <w:p w:rsidR="007A3F6C" w:rsidRDefault="007A3F6C" w:rsidP="007A3F6C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Wykonawca gwarantuje, że na niego, jak również na jego podmioty zależne ani na żaden podmiot z nim kapitałowo lub osobowo powiązany (w tym również na członków zarządu, kadrę zarządzającą lub pracowników) nie zostały nałożone żadne środki ograniczające wynikające z przepisów powszechnie obowiązującego prawa oraz nie zostały nałożone sankcje gospodarcze nakładane przez ustawodawstwo krajowe i unijne oraz Radę Bezpieczeństwa ONZ czy właściwe organy USA (OFAC), jak również nie pozostaje pod kontrolą podmiotów objętych takimi sankcjami.</w:t>
      </w:r>
    </w:p>
    <w:p w:rsidR="007A3F6C" w:rsidRDefault="007A3F6C" w:rsidP="007A3F6C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Wykonawca oświadcza, że jest świadomy obowiązku przestrzegania wszelkich obowiązujących przepisów prawa w zakresie zakazu współpracy (choćby pośrednio) z państwami i podmiotami, na które nałożone zostały środki ograniczające, jaki i handlu towarami objętymi sankcjami bez odpowiednich zezwoleń. W szczególności Wykonawca gwarantuje, że nie łamie żadnych sankcji nakładanych przez ustawodawstwo krajowe i unijne oraz Radę Bezpieczeństwa ONZ czy właściwe organy USA (OFAC).</w:t>
      </w:r>
    </w:p>
    <w:p w:rsidR="007A3F6C" w:rsidRDefault="007A3F6C" w:rsidP="007A3F6C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lastRenderedPageBreak/>
        <w:t>Wykonawca zobowiązany jest do natychmiastowego zawiadomienia Zamawiającego w przypadku objęcia Wykonawcy lub podmiotów z nim powiązanych, jak również z którymi współdziała, środkami ograniczającymi wynikającymi z przepisów powszechnie obowiązującego prawa.</w:t>
      </w:r>
    </w:p>
    <w:p w:rsidR="007A3F6C" w:rsidRDefault="007A3F6C" w:rsidP="007A3F6C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Zamawiający jest uprawniony do jednostronnego zawieszenia realizacji umowy, ze skutkiem natychmiastowym w przypadku objęcia środkami ograniczającymi wynikającymi z przepisów powszechnie obowiązującego prawa w zakresie środków ograniczających wskazanych w ust. 2.</w:t>
      </w:r>
    </w:p>
    <w:p w:rsidR="007A3F6C" w:rsidRDefault="007A3F6C" w:rsidP="007A3F6C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Określony w umowie termin realizacji ulega wydłużeniu o czas zawieszenia, chyba że dalsza jej realizacja nie leży w interesie Zamawiającego, o czym Zamawiający niezwłocznie zawiadomi Wykonawcę.</w:t>
      </w:r>
    </w:p>
    <w:p w:rsidR="007A3F6C" w:rsidRDefault="007A3F6C" w:rsidP="007A3F6C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Zamawiający jest uprawniony do wypowiedzenia umowy bez zachowania okresu wypowiedzenia w związku z objęciem Wykonawcy środkami ograniczającymi wynikającymi z przepisów powszechnie obowiązującego prawa wskazanymi w ust. 2.</w:t>
      </w:r>
    </w:p>
    <w:p w:rsidR="007A3F6C" w:rsidRDefault="007A3F6C" w:rsidP="007A3F6C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Zamawiający jest uprawniony do podjęcia działań wskazanych w ust. 4 i 6 również wobec podmiotu bezpośrednio związanego z podmiotem objętym środkami ograniczającymi wskazanymi w ust. 1 i 2.</w:t>
      </w:r>
    </w:p>
    <w:p w:rsidR="007A3F6C" w:rsidRDefault="007A3F6C" w:rsidP="007A3F6C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Wykonawca jest zobowiązany do niezwłocznego przedłożenia Zamawiającemu dokumentów i informacji związanych z realizacją obowiązków Zamawiającego wynikających z przepisów prawa w zakresie przeciwdziałania wspieraniu agresji na Ukrainę oraz służących ochronie bezpieczeństwa narodowego.</w:t>
      </w:r>
    </w:p>
    <w:p w:rsidR="007A3F6C" w:rsidRDefault="007A3F6C" w:rsidP="007A3F6C">
      <w:pPr>
        <w:numPr>
          <w:ilvl w:val="1"/>
          <w:numId w:val="13"/>
        </w:numPr>
        <w:suppressAutoHyphens/>
        <w:autoSpaceDE w:val="0"/>
        <w:spacing w:after="0"/>
        <w:ind w:left="425" w:hanging="425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W przypadku zawieszenia realizacji umowy lub jej wypowiedzenia z przyczyn, o których mowa w ust. 4 i 6, Wykonawcy nie przysługuje prawo do odszkodowania z tego tytułu i Wykonawca oświadcza, iż zrzeka się w tym zakresie wszelkich roszczeń względem Zamawiającego zarówno w zakresie poniesionej z tego tytułu szkody, jak i utraconych korzyści.</w:t>
      </w: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13.</w:t>
      </w:r>
    </w:p>
    <w:p w:rsidR="007A3F6C" w:rsidRDefault="007A3F6C" w:rsidP="007A3F6C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:rsidR="007A3F6C" w:rsidRDefault="007A3F6C" w:rsidP="007A3F6C">
      <w:pPr>
        <w:spacing w:after="0"/>
        <w:jc w:val="both"/>
        <w:rPr>
          <w:rFonts w:cs="Calibri"/>
          <w:bCs/>
          <w:sz w:val="24"/>
          <w:szCs w:val="24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t>§ 14.</w:t>
      </w:r>
    </w:p>
    <w:p w:rsidR="007A3F6C" w:rsidRDefault="007A3F6C" w:rsidP="007A3F6C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>
        <w:rPr>
          <w:rFonts w:cs="Calibri"/>
          <w:bCs/>
          <w:sz w:val="24"/>
          <w:szCs w:val="24"/>
          <w:lang w:eastAsia="ar-SA"/>
        </w:rPr>
        <w:t>Sprawy sporne mogące wynikać na tle realizacji niniejszej umowy rozstrzygane będą przez Sąd właściwy ze względu na siedzibę Zamawiającego.</w:t>
      </w: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7A3F6C" w:rsidRDefault="007A3F6C" w:rsidP="007A3F6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>
        <w:rPr>
          <w:rFonts w:eastAsia="Times New Roman" w:cs="Calibri"/>
          <w:bCs/>
          <w:sz w:val="24"/>
          <w:szCs w:val="24"/>
          <w:lang w:eastAsia="ar-SA"/>
        </w:rPr>
        <w:lastRenderedPageBreak/>
        <w:t>§ 15.</w:t>
      </w:r>
    </w:p>
    <w:p w:rsidR="007A3F6C" w:rsidRDefault="007A3F6C" w:rsidP="007A3F6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>
        <w:rPr>
          <w:rFonts w:cs="Calibri"/>
          <w:bCs/>
          <w:sz w:val="24"/>
          <w:szCs w:val="24"/>
          <w:lang w:eastAsia="ar-SA"/>
        </w:rPr>
        <w:br/>
        <w:t>ze stron.</w:t>
      </w:r>
    </w:p>
    <w:p w:rsidR="007A3F6C" w:rsidRDefault="007A3F6C" w:rsidP="007A3F6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:rsidR="007A3F6C" w:rsidRDefault="007A3F6C" w:rsidP="007A3F6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:rsidR="007A3F6C" w:rsidRDefault="007A3F6C" w:rsidP="007A3F6C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Zamawiający</w:t>
      </w:r>
      <w:r>
        <w:rPr>
          <w:rFonts w:asciiTheme="minorHAnsi" w:hAnsiTheme="minorHAnsi"/>
          <w:sz w:val="24"/>
          <w:szCs w:val="24"/>
        </w:rPr>
        <w:tab/>
        <w:t>Wykonawca</w:t>
      </w:r>
    </w:p>
    <w:p w:rsidR="007A3F6C" w:rsidRDefault="007A3F6C" w:rsidP="007A3F6C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7A3F6C" w:rsidRDefault="007A3F6C" w:rsidP="007A3F6C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7A3F6C" w:rsidRDefault="007A3F6C" w:rsidP="007A3F6C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7A3F6C" w:rsidRDefault="007A3F6C" w:rsidP="007A3F6C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7A3F6C" w:rsidRDefault="007A3F6C" w:rsidP="007A3F6C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podpis i pieczątka</w:t>
      </w:r>
      <w:r>
        <w:rPr>
          <w:rFonts w:asciiTheme="minorHAnsi" w:hAnsiTheme="minorHAnsi"/>
          <w:sz w:val="20"/>
          <w:szCs w:val="20"/>
        </w:rPr>
        <w:tab/>
        <w:t>podpis i pieczątka</w:t>
      </w:r>
    </w:p>
    <w:p w:rsidR="007A3F6C" w:rsidRDefault="007A3F6C" w:rsidP="007A3F6C"/>
    <w:p w:rsidR="007A3F6C" w:rsidRDefault="007A3F6C" w:rsidP="007A3F6C"/>
    <w:p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multilevel"/>
    <w:tmpl w:val="1BA04B06"/>
    <w:name w:val="WW8Num36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6C"/>
    <w:rsid w:val="0042079D"/>
    <w:rsid w:val="007A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5BB2"/>
  <w15:chartTrackingRefBased/>
  <w15:docId w15:val="{880153B7-D7E5-4372-87C2-AD526FEF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F6C"/>
    <w:pPr>
      <w:spacing w:after="200" w:line="276" w:lineRule="auto"/>
    </w:pPr>
    <w:rPr>
      <w:rFonts w:ascii="Calibri" w:eastAsia="Calibri" w:hAnsi="Calibri" w:cs="Times New Roman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1989</Words>
  <Characters>11936</Characters>
  <Application>Microsoft Office Word</Application>
  <DocSecurity>0</DocSecurity>
  <Lines>99</Lines>
  <Paragraphs>27</Paragraphs>
  <ScaleCrop>false</ScaleCrop>
  <Company>Przedszkole nr 25 w Rybniku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2022-12-02T11:43:00Z</dcterms:created>
  <dcterms:modified xsi:type="dcterms:W3CDTF">2022-12-02T11:46:00Z</dcterms:modified>
</cp:coreProperties>
</file>